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6A70F" w14:textId="77777777" w:rsidR="00FB4127" w:rsidRDefault="00FB4127" w:rsidP="00FB4127">
      <w:pPr>
        <w:pStyle w:val="Naslov3"/>
        <w:spacing w:before="0" w:after="0" w:line="240" w:lineRule="auto"/>
        <w:rPr>
          <w:rFonts w:ascii="Tahoma" w:hAnsi="Tahoma" w:cs="Tahoma"/>
          <w:i/>
          <w:sz w:val="20"/>
          <w:szCs w:val="20"/>
        </w:rPr>
      </w:pPr>
      <w:r w:rsidRPr="00947997">
        <w:rPr>
          <w:rFonts w:ascii="Arial Narrow" w:hAnsi="Arial Narrow"/>
          <w:b/>
          <w:noProof/>
          <w:color w:val="000000" w:themeColor="text1"/>
          <w:sz w:val="20"/>
          <w:szCs w:val="20"/>
        </w:rPr>
        <w:drawing>
          <wp:anchor distT="0" distB="0" distL="114300" distR="114300" simplePos="0" relativeHeight="251659264" behindDoc="0" locked="0" layoutInCell="1" allowOverlap="1" wp14:anchorId="385F9E3F" wp14:editId="4746AA95">
            <wp:simplePos x="0" y="0"/>
            <wp:positionH relativeFrom="column">
              <wp:posOffset>4257675</wp:posOffset>
            </wp:positionH>
            <wp:positionV relativeFrom="paragraph">
              <wp:posOffset>153035</wp:posOffset>
            </wp:positionV>
            <wp:extent cx="1126490" cy="395605"/>
            <wp:effectExtent l="0" t="0" r="0" b="4445"/>
            <wp:wrapNone/>
            <wp:docPr id="17" name="Slika 17" descr="Slika, ki vsebuje besede besedilo, pisava, posnetek zaslona, zastav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descr="Slika, ki vsebuje besede besedilo, pisava, posnetek zaslona, zastava&#10;&#10;Opis je samodejno ustvarj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6490"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73B11C" w14:textId="77777777" w:rsidR="00FB4127" w:rsidRDefault="00FB4127" w:rsidP="00FB4127">
      <w:pPr>
        <w:pStyle w:val="Naslov3"/>
        <w:spacing w:before="0" w:after="0" w:line="240" w:lineRule="auto"/>
        <w:rPr>
          <w:rFonts w:ascii="Tahoma" w:hAnsi="Tahoma" w:cs="Tahoma"/>
          <w:i/>
          <w:sz w:val="20"/>
          <w:szCs w:val="20"/>
        </w:rPr>
      </w:pPr>
      <w:r w:rsidRPr="00947997">
        <w:rPr>
          <w:noProof/>
        </w:rPr>
        <w:drawing>
          <wp:inline distT="0" distB="0" distL="0" distR="0" wp14:anchorId="7D0AEBD8" wp14:editId="2706B5E1">
            <wp:extent cx="1200150" cy="495300"/>
            <wp:effectExtent l="0" t="0" r="0" b="0"/>
            <wp:docPr id="8" name="Slika 8" descr="cid:image001.png@01D44518.7570B7C0"/>
            <wp:cNvGraphicFramePr/>
            <a:graphic xmlns:a="http://schemas.openxmlformats.org/drawingml/2006/main">
              <a:graphicData uri="http://schemas.openxmlformats.org/drawingml/2006/picture">
                <pic:pic xmlns:pic="http://schemas.openxmlformats.org/drawingml/2006/picture">
                  <pic:nvPicPr>
                    <pic:cNvPr id="1" name="Slika 1" descr="cid:image001.png@01D44518.7570B7C0"/>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495300"/>
                    </a:xfrm>
                    <a:prstGeom prst="rect">
                      <a:avLst/>
                    </a:prstGeom>
                    <a:noFill/>
                    <a:ln>
                      <a:noFill/>
                    </a:ln>
                  </pic:spPr>
                </pic:pic>
              </a:graphicData>
            </a:graphic>
          </wp:inline>
        </w:drawing>
      </w:r>
      <w:r>
        <w:rPr>
          <w:rFonts w:ascii="Tahoma" w:hAnsi="Tahoma" w:cs="Tahoma"/>
          <w:sz w:val="20"/>
          <w:szCs w:val="20"/>
        </w:rPr>
        <w:t xml:space="preserve">       </w:t>
      </w:r>
      <w:r w:rsidRPr="00947997">
        <w:rPr>
          <w:rFonts w:ascii="Arial Narrow" w:hAnsi="Arial Narrow"/>
          <w:b/>
          <w:noProof/>
          <w:color w:val="000000" w:themeColor="text1"/>
          <w:sz w:val="20"/>
          <w:szCs w:val="20"/>
        </w:rPr>
        <w:drawing>
          <wp:inline distT="0" distB="0" distL="0" distR="0" wp14:anchorId="477C4EAE" wp14:editId="06E3502B">
            <wp:extent cx="2390775" cy="515339"/>
            <wp:effectExtent l="0" t="0" r="0" b="0"/>
            <wp:docPr id="16" name="Slika 1" descr="C:\Users\boriskunilo\AppData\Local\Microsoft\Windows\Temporary Internet Files\Content.Outlook\DWRAKPPJ\MGRT_s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boriskunilo\AppData\Local\Microsoft\Windows\Temporary Internet Files\Content.Outlook\DWRAKPPJ\MGRT_slo.jpg"/>
                    <pic:cNvPicPr>
                      <a:picLocks noChangeAspect="1" noChangeArrowheads="1"/>
                    </pic:cNvPicPr>
                  </pic:nvPicPr>
                  <pic:blipFill>
                    <a:blip r:embed="rId7" cstate="print"/>
                    <a:srcRect/>
                    <a:stretch>
                      <a:fillRect/>
                    </a:stretch>
                  </pic:blipFill>
                  <pic:spPr bwMode="auto">
                    <a:xfrm>
                      <a:off x="0" y="0"/>
                      <a:ext cx="2448466" cy="527775"/>
                    </a:xfrm>
                    <a:prstGeom prst="rect">
                      <a:avLst/>
                    </a:prstGeom>
                    <a:noFill/>
                    <a:ln w="9525">
                      <a:noFill/>
                      <a:miter lim="800000"/>
                      <a:headEnd/>
                      <a:tailEnd/>
                    </a:ln>
                  </pic:spPr>
                </pic:pic>
              </a:graphicData>
            </a:graphic>
          </wp:inline>
        </w:drawing>
      </w:r>
      <w:r>
        <w:rPr>
          <w:rFonts w:ascii="Tahoma" w:hAnsi="Tahoma" w:cs="Tahoma"/>
          <w:sz w:val="20"/>
          <w:szCs w:val="20"/>
        </w:rPr>
        <w:t xml:space="preserve"> </w:t>
      </w:r>
    </w:p>
    <w:p w14:paraId="1A5E4B4D" w14:textId="77777777" w:rsidR="00FB4127" w:rsidRDefault="00FB4127" w:rsidP="00FB4127">
      <w:pPr>
        <w:pStyle w:val="Naslov3"/>
        <w:spacing w:before="0" w:after="0" w:line="240" w:lineRule="auto"/>
        <w:rPr>
          <w:rFonts w:ascii="Tahoma" w:hAnsi="Tahoma" w:cs="Tahoma"/>
          <w:i/>
          <w:sz w:val="20"/>
          <w:szCs w:val="20"/>
        </w:rPr>
      </w:pPr>
    </w:p>
    <w:p w14:paraId="2E7B916E" w14:textId="77777777" w:rsidR="00FB4127" w:rsidRDefault="00FB4127" w:rsidP="00FB4127">
      <w:pPr>
        <w:pStyle w:val="Naslov3"/>
        <w:spacing w:before="0" w:after="0" w:line="240" w:lineRule="auto"/>
        <w:rPr>
          <w:rFonts w:ascii="Tahoma" w:hAnsi="Tahoma" w:cs="Tahoma"/>
          <w:i/>
          <w:sz w:val="20"/>
          <w:szCs w:val="20"/>
        </w:rPr>
      </w:pPr>
      <w:r w:rsidRPr="00947997">
        <w:rPr>
          <w:rFonts w:ascii="Tahoma" w:hAnsi="Tahoma" w:cs="Tahoma"/>
          <w:sz w:val="20"/>
          <w:szCs w:val="20"/>
        </w:rPr>
        <w:t>Obrazec št. 2: IZJAVA PRIJAVITELJA (izpolni prijavitelj)</w:t>
      </w:r>
    </w:p>
    <w:p w14:paraId="5586F53D" w14:textId="77777777" w:rsidR="00FB4127" w:rsidRPr="00CE0559" w:rsidRDefault="00FB4127" w:rsidP="00FB4127">
      <w:pPr>
        <w:pStyle w:val="TEKST"/>
        <w:spacing w:line="240" w:lineRule="auto"/>
        <w:rPr>
          <w:rFonts w:ascii="Tahoma" w:hAnsi="Tahoma" w:cs="Tahoma"/>
          <w:sz w:val="16"/>
          <w:szCs w:val="16"/>
        </w:rPr>
      </w:pPr>
    </w:p>
    <w:p w14:paraId="357AFB8E" w14:textId="77777777" w:rsidR="00FB4127" w:rsidRDefault="00FB4127" w:rsidP="00FB4127">
      <w:pPr>
        <w:pStyle w:val="TEKST"/>
        <w:spacing w:line="240" w:lineRule="auto"/>
        <w:rPr>
          <w:rFonts w:ascii="Tahoma" w:hAnsi="Tahoma" w:cs="Tahoma"/>
          <w:b/>
          <w:sz w:val="20"/>
          <w:szCs w:val="20"/>
        </w:rPr>
      </w:pPr>
      <w:r w:rsidRPr="00947997">
        <w:rPr>
          <w:rFonts w:ascii="Tahoma" w:hAnsi="Tahoma" w:cs="Tahoma"/>
          <w:b/>
          <w:sz w:val="20"/>
          <w:szCs w:val="20"/>
        </w:rPr>
        <w:t>Zakoniti zastopnik ___________</w:t>
      </w:r>
      <w:r w:rsidRPr="00947997">
        <w:rPr>
          <w:rFonts w:ascii="Tahoma" w:hAnsi="Tahoma" w:cs="Tahoma"/>
          <w:i/>
          <w:sz w:val="20"/>
          <w:szCs w:val="20"/>
        </w:rPr>
        <w:t xml:space="preserve"> (vpišite ime in priimek)</w:t>
      </w:r>
      <w:r w:rsidRPr="00947997">
        <w:rPr>
          <w:rFonts w:ascii="Tahoma" w:hAnsi="Tahoma" w:cs="Tahoma"/>
          <w:b/>
          <w:sz w:val="20"/>
          <w:szCs w:val="20"/>
        </w:rPr>
        <w:t xml:space="preserve"> prijavitelja ___________</w:t>
      </w:r>
      <w:r w:rsidRPr="00947997">
        <w:rPr>
          <w:rFonts w:ascii="Tahoma" w:hAnsi="Tahoma" w:cs="Tahoma"/>
          <w:i/>
          <w:sz w:val="20"/>
          <w:szCs w:val="20"/>
        </w:rPr>
        <w:t xml:space="preserve"> (vpišite naziv prijavitelja)</w:t>
      </w:r>
      <w:r w:rsidRPr="00947997">
        <w:rPr>
          <w:rFonts w:ascii="Tahoma" w:hAnsi="Tahoma" w:cs="Tahoma"/>
          <w:b/>
          <w:i/>
          <w:color w:val="FF0000"/>
          <w:sz w:val="20"/>
          <w:szCs w:val="20"/>
        </w:rPr>
        <w:t xml:space="preserve"> </w:t>
      </w:r>
      <w:r w:rsidRPr="00947997">
        <w:rPr>
          <w:rFonts w:ascii="Tahoma" w:hAnsi="Tahoma" w:cs="Tahoma"/>
          <w:b/>
          <w:sz w:val="20"/>
          <w:szCs w:val="20"/>
        </w:rPr>
        <w:t>pod materialno in kazensko odgovornostjo izjavljam, da:</w:t>
      </w:r>
    </w:p>
    <w:p w14:paraId="4A113A9F" w14:textId="77777777" w:rsidR="00FB4127" w:rsidRPr="0094181E" w:rsidRDefault="00FB4127" w:rsidP="00FB4127">
      <w:pPr>
        <w:pStyle w:val="TEKST"/>
        <w:spacing w:line="240" w:lineRule="auto"/>
        <w:rPr>
          <w:rFonts w:ascii="Tahoma" w:hAnsi="Tahoma" w:cs="Tahoma"/>
          <w:b/>
          <w:sz w:val="16"/>
          <w:szCs w:val="16"/>
        </w:rPr>
      </w:pPr>
    </w:p>
    <w:p w14:paraId="1202BCE8" w14:textId="77777777" w:rsidR="00FB4127" w:rsidRDefault="00FB4127" w:rsidP="00FB4127">
      <w:pPr>
        <w:numPr>
          <w:ilvl w:val="0"/>
          <w:numId w:val="1"/>
        </w:numPr>
        <w:spacing w:line="240" w:lineRule="auto"/>
        <w:rPr>
          <w:rFonts w:ascii="Tahoma" w:hAnsi="Tahoma" w:cs="Tahoma"/>
          <w:sz w:val="20"/>
          <w:szCs w:val="20"/>
        </w:rPr>
      </w:pPr>
      <w:r w:rsidRPr="00947997">
        <w:rPr>
          <w:rFonts w:ascii="Tahoma" w:hAnsi="Tahoma" w:cs="Tahoma"/>
          <w:sz w:val="20"/>
          <w:szCs w:val="20"/>
        </w:rPr>
        <w:t xml:space="preserve">sem se seznanil in se strinjam z vsemi pogoji in zahtevami, ki so navedeni v Javnem pozivu za </w:t>
      </w:r>
      <w:r w:rsidRPr="009002E3">
        <w:t xml:space="preserve"> </w:t>
      </w:r>
      <w:r w:rsidRPr="009002E3">
        <w:rPr>
          <w:rFonts w:ascii="Tahoma" w:hAnsi="Tahoma" w:cs="Tahoma"/>
          <w:sz w:val="20"/>
          <w:szCs w:val="20"/>
        </w:rPr>
        <w:t>dvig digitalnih kompetenc</w:t>
      </w:r>
      <w:r>
        <w:rPr>
          <w:rFonts w:ascii="Tahoma" w:hAnsi="Tahoma" w:cs="Tahoma"/>
          <w:sz w:val="20"/>
          <w:szCs w:val="20"/>
        </w:rPr>
        <w:t xml:space="preserve"> </w:t>
      </w:r>
      <w:r w:rsidRPr="00947997">
        <w:rPr>
          <w:rFonts w:ascii="Tahoma" w:hAnsi="Tahoma" w:cs="Tahoma"/>
          <w:sz w:val="20"/>
          <w:szCs w:val="20"/>
        </w:rPr>
        <w:t xml:space="preserve">objavljenem na spletni Slovenskega podjetniškega sklada </w:t>
      </w:r>
      <w:hyperlink r:id="rId8" w:history="1">
        <w:r w:rsidRPr="00947997">
          <w:rPr>
            <w:rStyle w:val="Hiperpovezava"/>
            <w:rFonts w:ascii="Tahoma" w:eastAsiaTheme="majorEastAsia" w:hAnsi="Tahoma" w:cs="Tahoma"/>
            <w:sz w:val="20"/>
            <w:szCs w:val="20"/>
          </w:rPr>
          <w:t>www.podjetniskisklad.si</w:t>
        </w:r>
      </w:hyperlink>
      <w:r w:rsidRPr="00947997">
        <w:rPr>
          <w:rFonts w:ascii="Tahoma" w:hAnsi="Tahoma" w:cs="Tahoma"/>
          <w:sz w:val="20"/>
          <w:szCs w:val="20"/>
        </w:rPr>
        <w:t xml:space="preserve"> in pozivni dokumentaciji ter jih v celoti sprejema</w:t>
      </w:r>
      <w:r>
        <w:rPr>
          <w:rFonts w:ascii="Tahoma" w:hAnsi="Tahoma" w:cs="Tahoma"/>
          <w:sz w:val="20"/>
          <w:szCs w:val="20"/>
        </w:rPr>
        <w:t>m;</w:t>
      </w:r>
    </w:p>
    <w:p w14:paraId="0E15CD47" w14:textId="77777777" w:rsidR="00FB4127" w:rsidRPr="00CE0559" w:rsidRDefault="00FB4127" w:rsidP="00FB4127">
      <w:pPr>
        <w:spacing w:line="240" w:lineRule="auto"/>
        <w:ind w:left="780"/>
        <w:rPr>
          <w:rFonts w:ascii="Tahoma" w:hAnsi="Tahoma" w:cs="Tahoma"/>
          <w:sz w:val="16"/>
          <w:szCs w:val="16"/>
        </w:rPr>
      </w:pPr>
    </w:p>
    <w:p w14:paraId="7570CAB9" w14:textId="77777777" w:rsidR="00FB4127" w:rsidRDefault="00FB4127" w:rsidP="00FB4127">
      <w:pPr>
        <w:numPr>
          <w:ilvl w:val="0"/>
          <w:numId w:val="1"/>
        </w:numPr>
        <w:spacing w:line="240" w:lineRule="auto"/>
        <w:rPr>
          <w:rFonts w:ascii="Tahoma" w:hAnsi="Tahoma" w:cs="Tahoma"/>
          <w:sz w:val="20"/>
          <w:szCs w:val="20"/>
        </w:rPr>
      </w:pPr>
      <w:r w:rsidRPr="00947997">
        <w:rPr>
          <w:rFonts w:ascii="Tahoma" w:hAnsi="Tahoma" w:cs="Tahoma"/>
          <w:sz w:val="20"/>
          <w:szCs w:val="20"/>
        </w:rPr>
        <w:t>sem se seznanil z vsebino vzorca pogodbe o sofinanciranju in z njo soglašam;</w:t>
      </w:r>
    </w:p>
    <w:p w14:paraId="031E0250" w14:textId="77777777" w:rsidR="00FB4127" w:rsidRPr="00CE0559" w:rsidRDefault="00FB4127" w:rsidP="00FB4127">
      <w:pPr>
        <w:spacing w:line="240" w:lineRule="auto"/>
        <w:rPr>
          <w:rFonts w:ascii="Tahoma" w:hAnsi="Tahoma" w:cs="Tahoma"/>
          <w:sz w:val="16"/>
          <w:szCs w:val="16"/>
        </w:rPr>
      </w:pPr>
    </w:p>
    <w:p w14:paraId="314B6824" w14:textId="77777777" w:rsidR="00FB4127" w:rsidRDefault="00FB4127" w:rsidP="00FB4127">
      <w:pPr>
        <w:numPr>
          <w:ilvl w:val="0"/>
          <w:numId w:val="1"/>
        </w:numPr>
        <w:spacing w:line="240" w:lineRule="auto"/>
        <w:rPr>
          <w:rFonts w:ascii="Tahoma" w:hAnsi="Tahoma" w:cs="Tahoma"/>
          <w:sz w:val="20"/>
          <w:szCs w:val="20"/>
        </w:rPr>
      </w:pPr>
      <w:r w:rsidRPr="00947997">
        <w:rPr>
          <w:rFonts w:ascii="Tahoma" w:hAnsi="Tahoma" w:cs="Tahoma"/>
          <w:sz w:val="20"/>
          <w:szCs w:val="20"/>
        </w:rPr>
        <w:t>jamčim, da vse kopije, ki so priložene vlogi, ustrezajo originalom;</w:t>
      </w:r>
    </w:p>
    <w:p w14:paraId="34E705F2" w14:textId="77777777" w:rsidR="00FB4127" w:rsidRPr="00CE0559" w:rsidRDefault="00FB4127" w:rsidP="00FB4127">
      <w:pPr>
        <w:spacing w:line="240" w:lineRule="auto"/>
        <w:rPr>
          <w:rFonts w:ascii="Tahoma" w:hAnsi="Tahoma" w:cs="Tahoma"/>
          <w:sz w:val="16"/>
          <w:szCs w:val="16"/>
        </w:rPr>
      </w:pPr>
    </w:p>
    <w:p w14:paraId="1DDBEFBB" w14:textId="77777777" w:rsidR="00FB4127" w:rsidRDefault="00FB4127" w:rsidP="00FB4127">
      <w:pPr>
        <w:numPr>
          <w:ilvl w:val="0"/>
          <w:numId w:val="1"/>
        </w:numPr>
        <w:spacing w:line="240" w:lineRule="auto"/>
        <w:rPr>
          <w:rFonts w:ascii="Tahoma" w:hAnsi="Tahoma" w:cs="Tahoma"/>
          <w:sz w:val="20"/>
          <w:szCs w:val="20"/>
        </w:rPr>
      </w:pPr>
      <w:r w:rsidRPr="00947997">
        <w:rPr>
          <w:rFonts w:ascii="Tahoma" w:hAnsi="Tahoma" w:cs="Tahoma"/>
          <w:sz w:val="20"/>
          <w:szCs w:val="20"/>
        </w:rPr>
        <w:t>jamčim, da so vse navedbe, ki so podane v vlogi, resnične in ustrezajo dejanskemu stanju;</w:t>
      </w:r>
    </w:p>
    <w:p w14:paraId="1988921B" w14:textId="77777777" w:rsidR="00FB4127" w:rsidRPr="00CE0559" w:rsidRDefault="00FB4127" w:rsidP="00FB4127">
      <w:pPr>
        <w:spacing w:line="240" w:lineRule="auto"/>
        <w:rPr>
          <w:rFonts w:ascii="Tahoma" w:hAnsi="Tahoma" w:cs="Tahoma"/>
          <w:sz w:val="16"/>
          <w:szCs w:val="16"/>
        </w:rPr>
      </w:pPr>
    </w:p>
    <w:p w14:paraId="2759DFFD" w14:textId="77777777" w:rsidR="00FB4127" w:rsidRDefault="00FB4127" w:rsidP="00FB4127">
      <w:pPr>
        <w:numPr>
          <w:ilvl w:val="0"/>
          <w:numId w:val="1"/>
        </w:numPr>
        <w:spacing w:line="240" w:lineRule="auto"/>
        <w:rPr>
          <w:rFonts w:ascii="Tahoma" w:hAnsi="Tahoma" w:cs="Tahoma"/>
          <w:sz w:val="20"/>
          <w:szCs w:val="20"/>
        </w:rPr>
      </w:pPr>
      <w:r w:rsidRPr="00947997">
        <w:rPr>
          <w:rFonts w:ascii="Tahoma" w:hAnsi="Tahoma" w:cs="Tahoma"/>
          <w:sz w:val="20"/>
          <w:szCs w:val="20"/>
        </w:rPr>
        <w:t>smo mikro, malo ali srednje veliko podjetje, s sedežem v Republiki Sloveniji, ki se kot pravna ali fizična oseba, ki se ukvarja z gospodarsko dejavnostjo v Republiki Sloveniji in je organizirana kot organizirana kot gospodarske družba, samostojni podjetnik posameznik ali zadruga. Velikost prijavitelja se določa v skladu z določili Priloge I Uredbe 651/2014/EU;</w:t>
      </w:r>
    </w:p>
    <w:p w14:paraId="3DF2C002" w14:textId="77777777" w:rsidR="00FB4127" w:rsidRPr="00CE0559" w:rsidRDefault="00FB4127" w:rsidP="00FB4127">
      <w:pPr>
        <w:spacing w:line="240" w:lineRule="auto"/>
        <w:rPr>
          <w:rFonts w:ascii="Tahoma" w:hAnsi="Tahoma" w:cs="Tahoma"/>
          <w:sz w:val="16"/>
          <w:szCs w:val="16"/>
        </w:rPr>
      </w:pPr>
    </w:p>
    <w:p w14:paraId="24BCD110" w14:textId="77777777" w:rsidR="00FB4127" w:rsidRDefault="00FB4127" w:rsidP="00FB4127">
      <w:pPr>
        <w:numPr>
          <w:ilvl w:val="0"/>
          <w:numId w:val="1"/>
        </w:numPr>
        <w:spacing w:line="240" w:lineRule="auto"/>
        <w:rPr>
          <w:rFonts w:ascii="Tahoma" w:hAnsi="Tahoma" w:cs="Tahoma"/>
          <w:sz w:val="20"/>
          <w:szCs w:val="20"/>
        </w:rPr>
      </w:pPr>
      <w:r w:rsidRPr="00947997">
        <w:rPr>
          <w:rFonts w:ascii="Tahoma" w:hAnsi="Tahoma" w:cs="Tahoma"/>
          <w:sz w:val="20"/>
          <w:szCs w:val="20"/>
        </w:rPr>
        <w:t xml:space="preserve">imamo na dan oddaje vloge vsaj enega </w:t>
      </w:r>
      <w:r w:rsidRPr="00EF480A">
        <w:rPr>
          <w:rFonts w:ascii="Tahoma" w:hAnsi="Tahoma" w:cs="Tahoma"/>
          <w:sz w:val="20"/>
          <w:szCs w:val="20"/>
        </w:rPr>
        <w:t>zaposleneg</w:t>
      </w:r>
      <w:r w:rsidRPr="00947997">
        <w:rPr>
          <w:rFonts w:ascii="Tahoma" w:hAnsi="Tahoma" w:cs="Tahoma"/>
          <w:sz w:val="20"/>
          <w:szCs w:val="20"/>
        </w:rPr>
        <w:t>a;</w:t>
      </w:r>
    </w:p>
    <w:p w14:paraId="7AAD1F76" w14:textId="77777777" w:rsidR="00FB4127" w:rsidRPr="00CE0559" w:rsidRDefault="00FB4127" w:rsidP="00FB4127">
      <w:pPr>
        <w:spacing w:line="240" w:lineRule="auto"/>
        <w:rPr>
          <w:rFonts w:ascii="Tahoma" w:hAnsi="Tahoma" w:cs="Tahoma"/>
          <w:sz w:val="16"/>
          <w:szCs w:val="16"/>
        </w:rPr>
      </w:pPr>
    </w:p>
    <w:p w14:paraId="5E9CEB1A" w14:textId="77777777" w:rsidR="00FB4127" w:rsidRPr="00947997" w:rsidRDefault="00FB4127" w:rsidP="00FB4127">
      <w:pPr>
        <w:pStyle w:val="Odstavekseznama"/>
        <w:numPr>
          <w:ilvl w:val="0"/>
          <w:numId w:val="1"/>
        </w:numPr>
        <w:spacing w:line="240" w:lineRule="auto"/>
        <w:contextualSpacing w:val="0"/>
        <w:rPr>
          <w:rFonts w:ascii="Tahoma" w:hAnsi="Tahoma" w:cs="Tahoma"/>
          <w:sz w:val="20"/>
          <w:szCs w:val="20"/>
        </w:rPr>
      </w:pPr>
      <w:r w:rsidRPr="00947997">
        <w:rPr>
          <w:rFonts w:ascii="Tahoma" w:hAnsi="Tahoma" w:cs="Tahoma"/>
          <w:sz w:val="20"/>
          <w:szCs w:val="20"/>
        </w:rPr>
        <w:t xml:space="preserve">nimamo neporavnanih zapadlih finančnih obveznosti do ministrstva, Slovenskega podjetniškega sklada in ostalih  izvajalskih institucij  ministrstva (Javna agencija Republike Slovenije za spodbujanje podjetništva, internacionalizacije, tujih investicij in tehnologije, Slovenski regionalno razvojni sklad) (v višini 50 eurov ali več na dan oddaje vloge) iz naslova pogodb o sofinanciranju iz javnih sredstev, pri čemer ni pogoj, da bi bile le-te že ugotovljene s pravnomočnim izvršilnim naslovom; </w:t>
      </w:r>
    </w:p>
    <w:p w14:paraId="44F41A63" w14:textId="77777777" w:rsidR="00FB4127" w:rsidRPr="00CE0559" w:rsidRDefault="00FB4127" w:rsidP="00FB4127">
      <w:pPr>
        <w:pStyle w:val="Odstavekseznama"/>
        <w:spacing w:line="240" w:lineRule="auto"/>
        <w:ind w:left="780"/>
        <w:rPr>
          <w:rFonts w:ascii="Tahoma" w:hAnsi="Tahoma" w:cs="Tahoma"/>
          <w:sz w:val="16"/>
          <w:szCs w:val="16"/>
        </w:rPr>
      </w:pPr>
    </w:p>
    <w:p w14:paraId="63A52EEA" w14:textId="77777777" w:rsidR="00FB4127" w:rsidRDefault="00FB4127" w:rsidP="00FB4127">
      <w:pPr>
        <w:numPr>
          <w:ilvl w:val="0"/>
          <w:numId w:val="1"/>
        </w:numPr>
        <w:spacing w:line="240" w:lineRule="auto"/>
        <w:rPr>
          <w:rFonts w:ascii="Tahoma" w:hAnsi="Tahoma" w:cs="Tahoma"/>
          <w:sz w:val="20"/>
          <w:szCs w:val="20"/>
        </w:rPr>
      </w:pPr>
      <w:r w:rsidRPr="00947997">
        <w:rPr>
          <w:rFonts w:ascii="Tahoma" w:hAnsi="Tahoma" w:cs="Tahoma"/>
          <w:sz w:val="20"/>
          <w:szCs w:val="20"/>
        </w:rPr>
        <w:t>nimamo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nima predloženih vseh obračunov davčnih odtegljajev za dohodke iz delovnega razmerja za obdobje zadnjega leta do dne oddaje vloge;</w:t>
      </w:r>
    </w:p>
    <w:p w14:paraId="5305B6E0" w14:textId="77777777" w:rsidR="00FB4127" w:rsidRPr="00CE0559" w:rsidRDefault="00FB4127" w:rsidP="00FB4127">
      <w:pPr>
        <w:spacing w:line="240" w:lineRule="auto"/>
        <w:rPr>
          <w:rFonts w:ascii="Tahoma" w:hAnsi="Tahoma" w:cs="Tahoma"/>
          <w:sz w:val="16"/>
          <w:szCs w:val="16"/>
        </w:rPr>
      </w:pPr>
    </w:p>
    <w:p w14:paraId="1D45907C" w14:textId="77777777" w:rsidR="00FB4127" w:rsidRDefault="00FB4127" w:rsidP="00FB4127">
      <w:pPr>
        <w:numPr>
          <w:ilvl w:val="0"/>
          <w:numId w:val="1"/>
        </w:numPr>
        <w:spacing w:line="240" w:lineRule="auto"/>
        <w:rPr>
          <w:rFonts w:ascii="Tahoma" w:hAnsi="Tahoma" w:cs="Tahoma"/>
          <w:sz w:val="20"/>
          <w:szCs w:val="20"/>
        </w:rPr>
      </w:pPr>
      <w:r w:rsidRPr="00947997">
        <w:rPr>
          <w:rFonts w:ascii="Tahoma" w:hAnsi="Tahoma" w:cs="Tahoma"/>
          <w:sz w:val="20"/>
          <w:szCs w:val="20"/>
        </w:rPr>
        <w:t>med nami, ministrstvom, Slovenskim podjetniškim skladom oz. ostalimi izvajalskimi institucijami ministrstva (Javna agencija Republike Slovenije za spodbujanje podjetništva, internacionalizacije, tujih investicij in tehnologije, Slovenski regionalno razvojni sklad) niso bile pri že sklenjenih pogodbah o sofinanciranju ugotovljene hujše nepravilnosti pri porabi javnih sredstev in izpolnjevanju ključnih pogodbenih obveznosti, zaradi česar je ministrstvo oz. izvajalska institucija odstopila od pogodbe o sofinanciranju, od odstopa od pogodbe pa še ni preteklo 5 let;</w:t>
      </w:r>
    </w:p>
    <w:p w14:paraId="10C4A81C" w14:textId="77777777" w:rsidR="00FB4127" w:rsidRPr="00CE0559" w:rsidRDefault="00FB4127" w:rsidP="00FB4127">
      <w:pPr>
        <w:spacing w:line="240" w:lineRule="auto"/>
        <w:rPr>
          <w:rFonts w:ascii="Tahoma" w:hAnsi="Tahoma" w:cs="Tahoma"/>
          <w:sz w:val="16"/>
          <w:szCs w:val="16"/>
        </w:rPr>
      </w:pPr>
    </w:p>
    <w:p w14:paraId="63720373" w14:textId="77777777" w:rsidR="00FB4127" w:rsidRPr="00947997" w:rsidRDefault="00FB4127" w:rsidP="00FB4127">
      <w:pPr>
        <w:pStyle w:val="Odstavekseznama"/>
        <w:numPr>
          <w:ilvl w:val="0"/>
          <w:numId w:val="1"/>
        </w:numPr>
        <w:spacing w:line="240" w:lineRule="auto"/>
        <w:contextualSpacing w:val="0"/>
        <w:rPr>
          <w:rFonts w:ascii="Tahoma" w:hAnsi="Tahoma" w:cs="Tahoma"/>
          <w:sz w:val="20"/>
          <w:szCs w:val="20"/>
        </w:rPr>
      </w:pPr>
      <w:r w:rsidRPr="00947997">
        <w:rPr>
          <w:rFonts w:ascii="Tahoma" w:hAnsi="Tahoma" w:cs="Tahoma"/>
          <w:sz w:val="20"/>
          <w:szCs w:val="20"/>
        </w:rPr>
        <w:t>nismo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13/14 - uradno prečiščeno besedilo, 10/15 - popr., 27/16, 31/16-odl. US, 63/16 – ZD-C in 54/18-odl. US);</w:t>
      </w:r>
    </w:p>
    <w:p w14:paraId="27FB4558" w14:textId="77777777" w:rsidR="00FB4127" w:rsidRPr="00CE0559" w:rsidRDefault="00FB4127" w:rsidP="00FB4127">
      <w:pPr>
        <w:pStyle w:val="Odstavekseznama"/>
        <w:spacing w:line="240" w:lineRule="auto"/>
        <w:ind w:left="780"/>
        <w:rPr>
          <w:rFonts w:ascii="Tahoma" w:hAnsi="Tahoma" w:cs="Tahoma"/>
          <w:sz w:val="16"/>
          <w:szCs w:val="16"/>
        </w:rPr>
      </w:pPr>
    </w:p>
    <w:p w14:paraId="6DA01064" w14:textId="77777777" w:rsidR="00FB4127" w:rsidRPr="0094181E" w:rsidRDefault="00FB4127" w:rsidP="00FB4127">
      <w:pPr>
        <w:pStyle w:val="Odstavekseznama"/>
        <w:numPr>
          <w:ilvl w:val="0"/>
          <w:numId w:val="1"/>
        </w:numPr>
        <w:spacing w:line="240" w:lineRule="auto"/>
        <w:contextualSpacing w:val="0"/>
        <w:rPr>
          <w:rFonts w:ascii="Tahoma" w:hAnsi="Tahoma" w:cs="Tahoma"/>
          <w:sz w:val="16"/>
          <w:szCs w:val="16"/>
        </w:rPr>
      </w:pPr>
      <w:r w:rsidRPr="00947997">
        <w:rPr>
          <w:rFonts w:ascii="Tahoma" w:hAnsi="Tahoma" w:cs="Tahoma"/>
          <w:sz w:val="20"/>
          <w:szCs w:val="20"/>
        </w:rPr>
        <w:t>ne prejemamo ali nismo v postopku pridobivanja državnih pomoči za reševanje in prestrukturiranje podjetij v težavah po Zakonu o pomoči za reševanje in prestrukturiranje gospodarskih družb in zadrug v težavah (Uradni list RS, št. 5/17) in ni podjetje v težavah skladno z 18. točko 2. člena Uredbe 651/2014/EU;</w:t>
      </w:r>
    </w:p>
    <w:p w14:paraId="30A1BAD9" w14:textId="77777777" w:rsidR="00FB4127" w:rsidRDefault="00FB4127" w:rsidP="00FB4127">
      <w:pPr>
        <w:numPr>
          <w:ilvl w:val="0"/>
          <w:numId w:val="1"/>
        </w:numPr>
        <w:spacing w:line="240" w:lineRule="auto"/>
        <w:rPr>
          <w:rFonts w:ascii="Tahoma" w:hAnsi="Tahoma" w:cs="Tahoma"/>
          <w:sz w:val="20"/>
          <w:szCs w:val="20"/>
        </w:rPr>
      </w:pPr>
      <w:r w:rsidRPr="00947997">
        <w:rPr>
          <w:rFonts w:ascii="Tahoma" w:hAnsi="Tahoma" w:cs="Tahoma"/>
          <w:sz w:val="20"/>
          <w:szCs w:val="20"/>
        </w:rPr>
        <w:lastRenderedPageBreak/>
        <w:t>glede nas ni podana prepoved poslovanja v razmerju do ministrstva v obsegu, kot izhaja iz 35. člena Zakona o integriteti in preprečevanju korupcije (Ur. list RS, št. 69/11 – uradno prečiščeno besedilo);</w:t>
      </w:r>
    </w:p>
    <w:p w14:paraId="4789EDAC" w14:textId="77777777" w:rsidR="00FB4127" w:rsidRPr="0094181E" w:rsidRDefault="00FB4127" w:rsidP="00FB4127">
      <w:pPr>
        <w:spacing w:line="240" w:lineRule="auto"/>
        <w:rPr>
          <w:rFonts w:ascii="Tahoma" w:hAnsi="Tahoma" w:cs="Tahoma"/>
          <w:sz w:val="16"/>
          <w:szCs w:val="16"/>
        </w:rPr>
      </w:pPr>
    </w:p>
    <w:p w14:paraId="116FCD55" w14:textId="77777777" w:rsidR="00FB4127" w:rsidRPr="00947997" w:rsidRDefault="00FB4127" w:rsidP="00FB4127">
      <w:pPr>
        <w:numPr>
          <w:ilvl w:val="0"/>
          <w:numId w:val="1"/>
        </w:numPr>
        <w:spacing w:line="240" w:lineRule="auto"/>
        <w:rPr>
          <w:rFonts w:ascii="Tahoma" w:hAnsi="Tahoma" w:cs="Tahoma"/>
          <w:sz w:val="20"/>
          <w:szCs w:val="20"/>
        </w:rPr>
      </w:pPr>
      <w:r w:rsidRPr="00947997">
        <w:rPr>
          <w:rFonts w:ascii="Tahoma" w:hAnsi="Tahoma" w:cs="Tahoma"/>
          <w:sz w:val="20"/>
          <w:szCs w:val="20"/>
        </w:rPr>
        <w:t>nimamo registrirane glavne dejavnosti in tudi vsebina sofinanciranega projekta se ne sme nanašati na sledeče izključene sektorje:</w:t>
      </w:r>
    </w:p>
    <w:p w14:paraId="0924F44C" w14:textId="77777777" w:rsidR="00FB4127" w:rsidRPr="00947997" w:rsidRDefault="00FB4127" w:rsidP="00FB4127">
      <w:pPr>
        <w:numPr>
          <w:ilvl w:val="0"/>
          <w:numId w:val="2"/>
        </w:numPr>
        <w:tabs>
          <w:tab w:val="clear" w:pos="780"/>
          <w:tab w:val="num" w:pos="1560"/>
        </w:tabs>
        <w:spacing w:line="240" w:lineRule="auto"/>
        <w:ind w:left="1701" w:hanging="425"/>
        <w:rPr>
          <w:rFonts w:ascii="Tahoma" w:hAnsi="Tahoma" w:cs="Tahoma"/>
          <w:sz w:val="20"/>
          <w:szCs w:val="20"/>
        </w:rPr>
      </w:pPr>
      <w:r w:rsidRPr="00947997">
        <w:rPr>
          <w:rFonts w:ascii="Tahoma" w:hAnsi="Tahoma" w:cs="Tahoma"/>
          <w:sz w:val="20"/>
          <w:szCs w:val="20"/>
        </w:rPr>
        <w:t>ribištva in akvakulture, kakor jih zajema Uredba (EU) št. 1379/2013 Evropskega parlamenta in Sveta z dne 11. decembra 2013 o skupni ureditvi trgov za ribiške proizvode in proizvode iz ribogojstva in o spremembi uredb Sveta (ES) št. 1184/2006 in (ES) 1224/2009 ter razveljavitvi Uredbe Sveta (ES) št. 104/2000;</w:t>
      </w:r>
    </w:p>
    <w:p w14:paraId="69BCC6D9" w14:textId="77777777" w:rsidR="00FB4127" w:rsidRPr="00947997" w:rsidRDefault="00FB4127" w:rsidP="00FB4127">
      <w:pPr>
        <w:numPr>
          <w:ilvl w:val="0"/>
          <w:numId w:val="2"/>
        </w:numPr>
        <w:tabs>
          <w:tab w:val="clear" w:pos="780"/>
          <w:tab w:val="num" w:pos="1560"/>
        </w:tabs>
        <w:spacing w:line="240" w:lineRule="auto"/>
        <w:ind w:left="1701" w:hanging="425"/>
        <w:rPr>
          <w:rFonts w:ascii="Tahoma" w:hAnsi="Tahoma" w:cs="Tahoma"/>
          <w:sz w:val="20"/>
          <w:szCs w:val="20"/>
        </w:rPr>
      </w:pPr>
      <w:r w:rsidRPr="00947997">
        <w:rPr>
          <w:rFonts w:ascii="Tahoma" w:hAnsi="Tahoma" w:cs="Tahoma"/>
          <w:sz w:val="20"/>
          <w:szCs w:val="20"/>
        </w:rPr>
        <w:t>primarne proizvodnje kmetijskih proizvodov;</w:t>
      </w:r>
    </w:p>
    <w:p w14:paraId="0A25585D" w14:textId="77777777" w:rsidR="00FB4127" w:rsidRPr="00947997" w:rsidRDefault="00FB4127" w:rsidP="00FB4127">
      <w:pPr>
        <w:numPr>
          <w:ilvl w:val="0"/>
          <w:numId w:val="2"/>
        </w:numPr>
        <w:tabs>
          <w:tab w:val="clear" w:pos="780"/>
          <w:tab w:val="num" w:pos="1560"/>
        </w:tabs>
        <w:spacing w:line="240" w:lineRule="auto"/>
        <w:ind w:left="1701" w:hanging="425"/>
        <w:rPr>
          <w:rFonts w:ascii="Tahoma" w:hAnsi="Tahoma" w:cs="Tahoma"/>
          <w:sz w:val="20"/>
          <w:szCs w:val="20"/>
        </w:rPr>
      </w:pPr>
      <w:r w:rsidRPr="00947997">
        <w:rPr>
          <w:rFonts w:ascii="Tahoma" w:hAnsi="Tahoma" w:cs="Tahoma"/>
          <w:sz w:val="20"/>
          <w:szCs w:val="20"/>
        </w:rPr>
        <w:t>predelave in trženja kmetijskih proizvodov, v primerih:</w:t>
      </w:r>
    </w:p>
    <w:p w14:paraId="55BB9FFB" w14:textId="77777777" w:rsidR="00FB4127" w:rsidRPr="00947997" w:rsidRDefault="00FB4127" w:rsidP="00FB4127">
      <w:pPr>
        <w:numPr>
          <w:ilvl w:val="0"/>
          <w:numId w:val="3"/>
        </w:numPr>
        <w:tabs>
          <w:tab w:val="clear" w:pos="780"/>
          <w:tab w:val="num" w:pos="2552"/>
        </w:tabs>
        <w:spacing w:line="240" w:lineRule="auto"/>
        <w:ind w:left="2410" w:hanging="425"/>
        <w:rPr>
          <w:rFonts w:ascii="Tahoma" w:hAnsi="Tahoma" w:cs="Tahoma"/>
          <w:sz w:val="20"/>
          <w:szCs w:val="20"/>
        </w:rPr>
      </w:pPr>
      <w:r w:rsidRPr="00947997">
        <w:rPr>
          <w:rFonts w:ascii="Tahoma" w:hAnsi="Tahoma" w:cs="Tahoma"/>
          <w:sz w:val="20"/>
          <w:szCs w:val="20"/>
        </w:rPr>
        <w:t>kadar je znesek pomoči določen na podlagi cene oziroma količine takih proizvodov, ki so kupljeni od primarnih proizvajalcev, ali jih je na trg dalo zadevno podjetje;</w:t>
      </w:r>
    </w:p>
    <w:p w14:paraId="19F542DE" w14:textId="77777777" w:rsidR="00FB4127" w:rsidRPr="00947997" w:rsidRDefault="00FB4127" w:rsidP="00FB4127">
      <w:pPr>
        <w:numPr>
          <w:ilvl w:val="0"/>
          <w:numId w:val="3"/>
        </w:numPr>
        <w:tabs>
          <w:tab w:val="clear" w:pos="780"/>
          <w:tab w:val="num" w:pos="2552"/>
        </w:tabs>
        <w:spacing w:line="240" w:lineRule="auto"/>
        <w:ind w:left="2410" w:hanging="425"/>
        <w:rPr>
          <w:rFonts w:ascii="Tahoma" w:hAnsi="Tahoma" w:cs="Tahoma"/>
          <w:sz w:val="20"/>
          <w:szCs w:val="20"/>
        </w:rPr>
      </w:pPr>
      <w:r w:rsidRPr="00947997">
        <w:rPr>
          <w:rFonts w:ascii="Tahoma" w:hAnsi="Tahoma" w:cs="Tahoma"/>
          <w:sz w:val="20"/>
          <w:szCs w:val="20"/>
        </w:rPr>
        <w:t>kadar je pomoč pogojena s tem, da se delno ali v celoti prenese na primarne proizvajalce;</w:t>
      </w:r>
    </w:p>
    <w:p w14:paraId="7112FA97" w14:textId="77777777" w:rsidR="00FB4127" w:rsidRPr="00CE0559" w:rsidRDefault="00FB4127" w:rsidP="00FB4127">
      <w:pPr>
        <w:spacing w:line="240" w:lineRule="auto"/>
        <w:ind w:left="2410"/>
        <w:rPr>
          <w:rFonts w:ascii="Tahoma" w:hAnsi="Tahoma" w:cs="Tahoma"/>
          <w:sz w:val="16"/>
          <w:szCs w:val="16"/>
        </w:rPr>
      </w:pPr>
    </w:p>
    <w:p w14:paraId="002458B0" w14:textId="77777777" w:rsidR="00FB4127" w:rsidRDefault="00FB4127" w:rsidP="00FB4127">
      <w:pPr>
        <w:numPr>
          <w:ilvl w:val="0"/>
          <w:numId w:val="1"/>
        </w:numPr>
        <w:spacing w:line="240" w:lineRule="auto"/>
        <w:rPr>
          <w:rFonts w:ascii="Tahoma" w:hAnsi="Tahoma" w:cs="Tahoma"/>
          <w:sz w:val="20"/>
          <w:szCs w:val="20"/>
        </w:rPr>
      </w:pPr>
      <w:r w:rsidRPr="00947997">
        <w:rPr>
          <w:rFonts w:ascii="Tahoma" w:hAnsi="Tahoma" w:cs="Tahoma"/>
          <w:sz w:val="20"/>
          <w:szCs w:val="20"/>
        </w:rPr>
        <w:t>lastnik (i) prijavitelja v skladu z Zakonom o preprečevanju pranja denarja in financiranja terorizma (Uradni list RS, št. 68/16) ni(so) vpleten(i) v postopke pranja denarja in financiranja terorizma;</w:t>
      </w:r>
    </w:p>
    <w:p w14:paraId="0D6B05B9" w14:textId="77777777" w:rsidR="00FB4127" w:rsidRPr="00CE0559" w:rsidRDefault="00FB4127" w:rsidP="00FB4127">
      <w:pPr>
        <w:spacing w:line="240" w:lineRule="auto"/>
        <w:ind w:left="420"/>
        <w:rPr>
          <w:rFonts w:ascii="Tahoma" w:hAnsi="Tahoma" w:cs="Tahoma"/>
          <w:sz w:val="16"/>
          <w:szCs w:val="16"/>
        </w:rPr>
      </w:pPr>
    </w:p>
    <w:p w14:paraId="5DC73D02" w14:textId="77777777" w:rsidR="00FB4127" w:rsidRDefault="00FB4127" w:rsidP="00FB4127">
      <w:pPr>
        <w:numPr>
          <w:ilvl w:val="0"/>
          <w:numId w:val="1"/>
        </w:numPr>
        <w:spacing w:line="240" w:lineRule="auto"/>
        <w:rPr>
          <w:rFonts w:ascii="Tahoma" w:hAnsi="Tahoma" w:cs="Tahoma"/>
          <w:sz w:val="20"/>
          <w:szCs w:val="20"/>
        </w:rPr>
      </w:pPr>
      <w:r w:rsidRPr="00947997">
        <w:rPr>
          <w:rFonts w:ascii="Tahoma" w:hAnsi="Tahoma" w:cs="Tahoma"/>
          <w:sz w:val="20"/>
          <w:szCs w:val="20"/>
        </w:rPr>
        <w:t>nismo v postopku vračanja neupravičeno prejete državne pomoči, na osnovi odločbe Evropske komisije, ki je prejeto državno pomoč razglasila za nezakonito in nezdružljivo s skupnim trgom Skupnosti;</w:t>
      </w:r>
    </w:p>
    <w:p w14:paraId="3F7C63C7" w14:textId="77777777" w:rsidR="00FB4127" w:rsidRPr="0094181E" w:rsidRDefault="00FB4127" w:rsidP="00FB4127">
      <w:pPr>
        <w:spacing w:line="240" w:lineRule="auto"/>
        <w:ind w:left="780"/>
        <w:rPr>
          <w:rFonts w:ascii="Tahoma" w:hAnsi="Tahoma" w:cs="Tahoma"/>
          <w:sz w:val="20"/>
          <w:szCs w:val="20"/>
        </w:rPr>
      </w:pPr>
    </w:p>
    <w:p w14:paraId="220CA47C" w14:textId="77777777" w:rsidR="00FB4127" w:rsidRPr="0094181E" w:rsidRDefault="00FB4127" w:rsidP="00FB4127">
      <w:pPr>
        <w:numPr>
          <w:ilvl w:val="0"/>
          <w:numId w:val="1"/>
        </w:numPr>
        <w:spacing w:line="240" w:lineRule="auto"/>
        <w:rPr>
          <w:rFonts w:ascii="Tahoma" w:hAnsi="Tahoma" w:cs="Tahoma"/>
          <w:sz w:val="20"/>
          <w:szCs w:val="20"/>
        </w:rPr>
      </w:pPr>
      <w:r w:rsidRPr="00947997">
        <w:rPr>
          <w:rFonts w:ascii="Tahoma" w:hAnsi="Tahoma" w:cs="Tahoma"/>
          <w:sz w:val="20"/>
          <w:szCs w:val="20"/>
        </w:rPr>
        <w:t>za iste upravičene stroške in aktivnosti, ki so predmet sofinanciranja po tem javnem pozivu, nismo in ne bomo pridobili sredstev iz drugih javnih virov</w:t>
      </w:r>
      <w:r>
        <w:rPr>
          <w:rFonts w:ascii="Tahoma" w:hAnsi="Tahoma" w:cs="Tahoma"/>
          <w:sz w:val="20"/>
          <w:szCs w:val="20"/>
        </w:rPr>
        <w:t xml:space="preserve"> vključno z de minimis pomočjo</w:t>
      </w:r>
      <w:r w:rsidRPr="00947997">
        <w:rPr>
          <w:rFonts w:ascii="Tahoma" w:hAnsi="Tahoma" w:cs="Tahoma"/>
          <w:sz w:val="20"/>
          <w:szCs w:val="20"/>
        </w:rPr>
        <w:t xml:space="preserve"> (sredstev evropskega, državnega ali lokalnega proračuna) (prepoved dvojnega sofinanciranja);</w:t>
      </w:r>
    </w:p>
    <w:p w14:paraId="5A0EDEB2" w14:textId="77777777" w:rsidR="00FB4127" w:rsidRPr="0094181E" w:rsidRDefault="00FB4127" w:rsidP="00FB4127">
      <w:pPr>
        <w:spacing w:line="240" w:lineRule="auto"/>
        <w:ind w:left="780"/>
        <w:rPr>
          <w:rFonts w:ascii="Tahoma" w:hAnsi="Tahoma" w:cs="Tahoma"/>
          <w:sz w:val="20"/>
          <w:szCs w:val="20"/>
        </w:rPr>
      </w:pPr>
    </w:p>
    <w:p w14:paraId="07822E9B" w14:textId="77777777" w:rsidR="00FB4127" w:rsidRDefault="00FB4127" w:rsidP="00FB4127">
      <w:pPr>
        <w:numPr>
          <w:ilvl w:val="0"/>
          <w:numId w:val="1"/>
        </w:numPr>
        <w:spacing w:line="240" w:lineRule="auto"/>
        <w:rPr>
          <w:rFonts w:ascii="Tahoma" w:hAnsi="Tahoma" w:cs="Tahoma"/>
          <w:sz w:val="20"/>
          <w:szCs w:val="20"/>
        </w:rPr>
      </w:pPr>
      <w:r w:rsidRPr="00947997">
        <w:rPr>
          <w:rFonts w:ascii="Tahoma" w:hAnsi="Tahoma" w:cs="Tahoma"/>
          <w:sz w:val="20"/>
          <w:szCs w:val="20"/>
        </w:rPr>
        <w:t>je projekt skladen z namenom in predmetom javnega poziva;</w:t>
      </w:r>
    </w:p>
    <w:p w14:paraId="28429EEA" w14:textId="77777777" w:rsidR="00FB4127" w:rsidRDefault="00FB4127" w:rsidP="00FB4127">
      <w:pPr>
        <w:spacing w:line="240" w:lineRule="auto"/>
        <w:ind w:left="780"/>
        <w:rPr>
          <w:rFonts w:ascii="Tahoma" w:hAnsi="Tahoma" w:cs="Tahoma"/>
          <w:sz w:val="20"/>
          <w:szCs w:val="20"/>
        </w:rPr>
      </w:pPr>
    </w:p>
    <w:p w14:paraId="1ED7501A" w14:textId="77777777" w:rsidR="00FB4127" w:rsidRPr="0094181E" w:rsidRDefault="00FB4127" w:rsidP="00FB4127">
      <w:pPr>
        <w:numPr>
          <w:ilvl w:val="0"/>
          <w:numId w:val="1"/>
        </w:numPr>
        <w:spacing w:line="240" w:lineRule="auto"/>
        <w:rPr>
          <w:rFonts w:ascii="Tahoma" w:hAnsi="Tahoma" w:cs="Tahoma"/>
          <w:sz w:val="20"/>
          <w:szCs w:val="20"/>
        </w:rPr>
      </w:pPr>
      <w:r w:rsidRPr="0094181E">
        <w:rPr>
          <w:rFonts w:ascii="Tahoma" w:hAnsi="Tahoma" w:cs="Tahoma"/>
          <w:sz w:val="20"/>
          <w:szCs w:val="20"/>
        </w:rPr>
        <w:t>smo zunanjega izvajalca za usposabljanje izbrali iz kataloga usposabljanj;</w:t>
      </w:r>
    </w:p>
    <w:p w14:paraId="4528A7CC" w14:textId="77777777" w:rsidR="00FB4127" w:rsidRPr="0094181E" w:rsidRDefault="00FB4127" w:rsidP="00FB4127">
      <w:pPr>
        <w:spacing w:line="240" w:lineRule="auto"/>
        <w:ind w:left="780"/>
        <w:rPr>
          <w:rFonts w:ascii="Tahoma" w:hAnsi="Tahoma" w:cs="Tahoma"/>
          <w:sz w:val="20"/>
          <w:szCs w:val="20"/>
        </w:rPr>
      </w:pPr>
    </w:p>
    <w:p w14:paraId="43BA1959" w14:textId="77777777" w:rsidR="00FB4127" w:rsidRDefault="00FB4127" w:rsidP="00FB4127">
      <w:pPr>
        <w:numPr>
          <w:ilvl w:val="0"/>
          <w:numId w:val="1"/>
        </w:numPr>
        <w:spacing w:line="240" w:lineRule="auto"/>
        <w:rPr>
          <w:rFonts w:ascii="Tahoma" w:hAnsi="Tahoma" w:cs="Tahoma"/>
          <w:sz w:val="20"/>
          <w:szCs w:val="20"/>
        </w:rPr>
      </w:pPr>
      <w:r w:rsidRPr="00947997">
        <w:rPr>
          <w:rFonts w:ascii="Tahoma" w:hAnsi="Tahoma" w:cs="Tahoma"/>
          <w:sz w:val="20"/>
          <w:szCs w:val="20"/>
        </w:rPr>
        <w:t>predvidene aktivnosti</w:t>
      </w:r>
      <w:r>
        <w:rPr>
          <w:rFonts w:ascii="Tahoma" w:hAnsi="Tahoma" w:cs="Tahoma"/>
          <w:sz w:val="20"/>
          <w:szCs w:val="20"/>
        </w:rPr>
        <w:t xml:space="preserve"> bodo</w:t>
      </w:r>
      <w:r w:rsidRPr="00947997">
        <w:rPr>
          <w:rFonts w:ascii="Tahoma" w:hAnsi="Tahoma" w:cs="Tahoma"/>
          <w:sz w:val="20"/>
          <w:szCs w:val="20"/>
        </w:rPr>
        <w:t xml:space="preserve"> skladne z upravičenimi stroški opredeljenimi v točki 10 javnega poziva</w:t>
      </w:r>
      <w:r>
        <w:rPr>
          <w:rFonts w:ascii="Tahoma" w:hAnsi="Tahoma" w:cs="Tahoma"/>
          <w:sz w:val="20"/>
          <w:szCs w:val="20"/>
        </w:rPr>
        <w:t xml:space="preserve"> in točke II.7.1. pozivne dokumentacije</w:t>
      </w:r>
      <w:r w:rsidRPr="00947997">
        <w:rPr>
          <w:rFonts w:ascii="Tahoma" w:hAnsi="Tahoma" w:cs="Tahoma"/>
          <w:sz w:val="20"/>
          <w:szCs w:val="20"/>
        </w:rPr>
        <w:t>;</w:t>
      </w:r>
    </w:p>
    <w:p w14:paraId="556B35CF" w14:textId="77777777" w:rsidR="00FB4127" w:rsidRPr="0094181E" w:rsidRDefault="00FB4127" w:rsidP="00FB4127">
      <w:pPr>
        <w:spacing w:line="240" w:lineRule="auto"/>
        <w:ind w:left="780"/>
        <w:rPr>
          <w:rFonts w:ascii="Tahoma" w:hAnsi="Tahoma" w:cs="Tahoma"/>
          <w:sz w:val="20"/>
          <w:szCs w:val="20"/>
        </w:rPr>
      </w:pPr>
    </w:p>
    <w:p w14:paraId="0CFC352C" w14:textId="77777777" w:rsidR="00FB4127" w:rsidRDefault="00FB4127" w:rsidP="00FB4127">
      <w:pPr>
        <w:numPr>
          <w:ilvl w:val="0"/>
          <w:numId w:val="1"/>
        </w:numPr>
        <w:spacing w:line="240" w:lineRule="auto"/>
        <w:rPr>
          <w:rFonts w:ascii="Tahoma" w:hAnsi="Tahoma" w:cs="Tahoma"/>
          <w:sz w:val="20"/>
          <w:szCs w:val="20"/>
        </w:rPr>
      </w:pPr>
      <w:r w:rsidRPr="00633430">
        <w:rPr>
          <w:rFonts w:ascii="Tahoma" w:hAnsi="Tahoma" w:cs="Tahoma"/>
          <w:sz w:val="20"/>
          <w:szCs w:val="20"/>
        </w:rPr>
        <w:t>zunanji izvajalec ni kakorkoli povezan s prijaviteljem</w:t>
      </w:r>
      <w:r>
        <w:rPr>
          <w:rFonts w:ascii="Tahoma" w:hAnsi="Tahoma" w:cs="Tahoma"/>
          <w:sz w:val="20"/>
          <w:szCs w:val="20"/>
        </w:rPr>
        <w:t>;</w:t>
      </w:r>
    </w:p>
    <w:p w14:paraId="42908CD6" w14:textId="77777777" w:rsidR="00FB4127" w:rsidRPr="0094181E" w:rsidRDefault="00FB4127" w:rsidP="00FB4127">
      <w:pPr>
        <w:spacing w:line="240" w:lineRule="auto"/>
        <w:ind w:left="780"/>
        <w:rPr>
          <w:rFonts w:ascii="Tahoma" w:hAnsi="Tahoma" w:cs="Tahoma"/>
          <w:sz w:val="20"/>
          <w:szCs w:val="20"/>
        </w:rPr>
      </w:pPr>
    </w:p>
    <w:p w14:paraId="3E77BBE5" w14:textId="77777777" w:rsidR="00FB4127" w:rsidRPr="0094181E" w:rsidRDefault="00FB4127" w:rsidP="00FB4127">
      <w:pPr>
        <w:numPr>
          <w:ilvl w:val="0"/>
          <w:numId w:val="1"/>
        </w:numPr>
        <w:spacing w:line="240" w:lineRule="auto"/>
        <w:rPr>
          <w:rFonts w:ascii="Tahoma" w:hAnsi="Tahoma" w:cs="Tahoma"/>
          <w:sz w:val="20"/>
          <w:szCs w:val="20"/>
        </w:rPr>
      </w:pPr>
      <w:r>
        <w:rPr>
          <w:rFonts w:ascii="Tahoma" w:hAnsi="Tahoma" w:cs="Tahoma"/>
          <w:sz w:val="20"/>
          <w:szCs w:val="20"/>
        </w:rPr>
        <w:t>dovoljujem Slovenskemu podjetniškemu skladu, da za potrebe preverjanja izpolnjevanja pogojev po tem javnem pozivu, iz uradnih evidenc pridobi potrebne podatke.</w:t>
      </w:r>
    </w:p>
    <w:p w14:paraId="127004FB" w14:textId="77777777" w:rsidR="00FB4127" w:rsidRDefault="00FB4127" w:rsidP="00FB4127">
      <w:pPr>
        <w:pStyle w:val="Odstavekseznama"/>
        <w:spacing w:line="240" w:lineRule="auto"/>
        <w:ind w:left="780"/>
        <w:rPr>
          <w:rFonts w:ascii="Tahoma" w:hAnsi="Tahoma" w:cs="Tahoma"/>
          <w:sz w:val="20"/>
          <w:szCs w:val="20"/>
        </w:rPr>
      </w:pPr>
    </w:p>
    <w:p w14:paraId="6E7BBAEB" w14:textId="77777777" w:rsidR="00FB4127" w:rsidRPr="00CE0559" w:rsidRDefault="00FB4127" w:rsidP="00FB4127">
      <w:pPr>
        <w:pStyle w:val="Odstavekseznama"/>
        <w:spacing w:line="240" w:lineRule="auto"/>
        <w:ind w:left="780"/>
        <w:rPr>
          <w:rFonts w:ascii="Tahoma" w:hAnsi="Tahoma" w:cs="Tahoma"/>
          <w:sz w:val="16"/>
          <w:szCs w:val="16"/>
        </w:rPr>
      </w:pPr>
    </w:p>
    <w:tbl>
      <w:tblPr>
        <w:tblStyle w:val="Tabelamrea"/>
        <w:tblW w:w="9322" w:type="dxa"/>
        <w:tblLook w:val="04A0" w:firstRow="1" w:lastRow="0" w:firstColumn="1" w:lastColumn="0" w:noHBand="0" w:noVBand="1"/>
      </w:tblPr>
      <w:tblGrid>
        <w:gridCol w:w="2802"/>
        <w:gridCol w:w="3118"/>
        <w:gridCol w:w="3402"/>
      </w:tblGrid>
      <w:tr w:rsidR="00FB4127" w:rsidRPr="00947997" w14:paraId="03727DDB" w14:textId="77777777" w:rsidTr="00AB1A47">
        <w:tc>
          <w:tcPr>
            <w:tcW w:w="2802"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vAlign w:val="center"/>
            <w:hideMark/>
          </w:tcPr>
          <w:p w14:paraId="1BBEA9E2" w14:textId="77777777" w:rsidR="00FB4127" w:rsidRPr="00947997" w:rsidRDefault="00FB4127" w:rsidP="00AB1A47">
            <w:pPr>
              <w:spacing w:line="240" w:lineRule="auto"/>
              <w:jc w:val="center"/>
              <w:rPr>
                <w:rFonts w:ascii="Tahoma" w:hAnsi="Tahoma" w:cs="Tahoma"/>
                <w:b/>
                <w:szCs w:val="20"/>
              </w:rPr>
            </w:pPr>
            <w:r w:rsidRPr="00947997">
              <w:rPr>
                <w:rFonts w:ascii="Tahoma" w:hAnsi="Tahoma" w:cs="Tahoma"/>
                <w:b/>
                <w:szCs w:val="20"/>
              </w:rPr>
              <w:t>Kraj in datum</w:t>
            </w:r>
          </w:p>
        </w:tc>
        <w:tc>
          <w:tcPr>
            <w:tcW w:w="3118" w:type="dxa"/>
            <w:tcBorders>
              <w:top w:val="single" w:sz="4" w:space="0" w:color="000000" w:themeColor="text1"/>
              <w:left w:val="nil"/>
              <w:bottom w:val="single" w:sz="4" w:space="0" w:color="000000" w:themeColor="text1"/>
              <w:right w:val="nil"/>
            </w:tcBorders>
            <w:shd w:val="clear" w:color="auto" w:fill="FFFFFF" w:themeFill="background1"/>
            <w:vAlign w:val="center"/>
            <w:hideMark/>
          </w:tcPr>
          <w:p w14:paraId="7C87F4C7" w14:textId="77777777" w:rsidR="00FB4127" w:rsidRPr="00947997" w:rsidRDefault="00FB4127" w:rsidP="00AB1A47">
            <w:pPr>
              <w:spacing w:line="240" w:lineRule="auto"/>
              <w:jc w:val="center"/>
              <w:rPr>
                <w:rFonts w:ascii="Tahoma" w:hAnsi="Tahoma" w:cs="Tahoma"/>
                <w:b/>
                <w:szCs w:val="20"/>
              </w:rPr>
            </w:pPr>
            <w:r w:rsidRPr="00947997">
              <w:rPr>
                <w:rFonts w:ascii="Tahoma" w:hAnsi="Tahoma" w:cs="Tahoma"/>
                <w:b/>
                <w:szCs w:val="20"/>
              </w:rPr>
              <w:t>Žig</w:t>
            </w:r>
          </w:p>
        </w:tc>
        <w:tc>
          <w:tcPr>
            <w:tcW w:w="3402"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06C6608C" w14:textId="77777777" w:rsidR="00FB4127" w:rsidRPr="00947997" w:rsidRDefault="00FB4127" w:rsidP="00AB1A47">
            <w:pPr>
              <w:spacing w:line="240" w:lineRule="auto"/>
              <w:jc w:val="center"/>
              <w:rPr>
                <w:rFonts w:ascii="Tahoma" w:hAnsi="Tahoma" w:cs="Tahoma"/>
                <w:b/>
                <w:szCs w:val="20"/>
              </w:rPr>
            </w:pPr>
            <w:r w:rsidRPr="00947997">
              <w:rPr>
                <w:rFonts w:ascii="Tahoma" w:hAnsi="Tahoma" w:cs="Tahoma"/>
                <w:b/>
                <w:szCs w:val="20"/>
              </w:rPr>
              <w:t>Ime in priimek zakonitega zastopnika prijavitelja</w:t>
            </w:r>
          </w:p>
        </w:tc>
      </w:tr>
      <w:tr w:rsidR="00FB4127" w:rsidRPr="00947997" w14:paraId="5BA607BA" w14:textId="77777777" w:rsidTr="00AB1A47">
        <w:trPr>
          <w:trHeight w:val="528"/>
        </w:trPr>
        <w:tc>
          <w:tcPr>
            <w:tcW w:w="28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A52E75D" w14:textId="77777777" w:rsidR="00FB4127" w:rsidRPr="00947997" w:rsidRDefault="00FB4127" w:rsidP="00AB1A47">
            <w:pPr>
              <w:spacing w:line="240" w:lineRule="auto"/>
              <w:jc w:val="center"/>
              <w:rPr>
                <w:rFonts w:ascii="Tahoma" w:eastAsia="MS Mincho" w:hAnsi="Tahoma" w:cs="Tahoma"/>
                <w:szCs w:val="20"/>
              </w:rPr>
            </w:pPr>
            <w:r w:rsidRPr="00947997">
              <w:rPr>
                <w:rFonts w:ascii="Tahoma" w:hAnsi="Tahoma" w:cs="Tahoma"/>
                <w:szCs w:val="20"/>
              </w:rPr>
              <w:fldChar w:fldCharType="begin">
                <w:ffData>
                  <w:name w:val="Besedilo90"/>
                  <w:enabled/>
                  <w:calcOnExit w:val="0"/>
                  <w:textInput/>
                </w:ffData>
              </w:fldChar>
            </w:r>
            <w:r w:rsidRPr="00947997">
              <w:rPr>
                <w:rFonts w:ascii="Tahoma" w:hAnsi="Tahoma" w:cs="Tahoma"/>
                <w:szCs w:val="20"/>
              </w:rPr>
              <w:instrText xml:space="preserve"> FORMTEXT </w:instrText>
            </w:r>
            <w:r w:rsidRPr="00947997">
              <w:rPr>
                <w:rFonts w:ascii="Tahoma" w:hAnsi="Tahoma" w:cs="Tahoma"/>
                <w:szCs w:val="20"/>
              </w:rPr>
            </w:r>
            <w:r w:rsidRPr="00947997">
              <w:rPr>
                <w:rFonts w:ascii="Tahoma" w:hAnsi="Tahoma" w:cs="Tahoma"/>
                <w:szCs w:val="20"/>
              </w:rPr>
              <w:fldChar w:fldCharType="separate"/>
            </w:r>
            <w:r w:rsidRPr="00947997">
              <w:rPr>
                <w:rFonts w:ascii="Tahoma" w:hAnsi="Tahoma" w:cs="Tahoma"/>
                <w:noProof/>
                <w:szCs w:val="20"/>
              </w:rPr>
              <w:t> </w:t>
            </w:r>
            <w:r w:rsidRPr="00947997">
              <w:rPr>
                <w:rFonts w:ascii="Tahoma" w:hAnsi="Tahoma" w:cs="Tahoma"/>
                <w:noProof/>
                <w:szCs w:val="20"/>
              </w:rPr>
              <w:t> </w:t>
            </w:r>
            <w:r w:rsidRPr="00947997">
              <w:rPr>
                <w:rFonts w:ascii="Tahoma" w:hAnsi="Tahoma" w:cs="Tahoma"/>
                <w:noProof/>
                <w:szCs w:val="20"/>
              </w:rPr>
              <w:t> </w:t>
            </w:r>
            <w:r w:rsidRPr="00947997">
              <w:rPr>
                <w:rFonts w:ascii="Tahoma" w:hAnsi="Tahoma" w:cs="Tahoma"/>
                <w:noProof/>
                <w:szCs w:val="20"/>
              </w:rPr>
              <w:t> </w:t>
            </w:r>
            <w:r w:rsidRPr="00947997">
              <w:rPr>
                <w:rFonts w:ascii="Tahoma" w:hAnsi="Tahoma" w:cs="Tahoma"/>
                <w:noProof/>
                <w:szCs w:val="20"/>
              </w:rPr>
              <w:t> </w:t>
            </w:r>
            <w:r w:rsidRPr="00947997">
              <w:rPr>
                <w:rFonts w:ascii="Tahoma" w:hAnsi="Tahoma" w:cs="Tahoma"/>
                <w:szCs w:val="20"/>
              </w:rPr>
              <w:fldChar w:fldCharType="end"/>
            </w:r>
          </w:p>
        </w:tc>
        <w:tc>
          <w:tcPr>
            <w:tcW w:w="31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982CC74" w14:textId="77777777" w:rsidR="00FB4127" w:rsidRPr="00947997" w:rsidRDefault="00FB4127" w:rsidP="00AB1A47">
            <w:pPr>
              <w:spacing w:line="240" w:lineRule="auto"/>
              <w:rPr>
                <w:rFonts w:ascii="Tahoma" w:hAnsi="Tahoma" w:cs="Tahoma"/>
                <w:szCs w:val="20"/>
                <w:lang w:val="en-US" w:bidi="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9EA46AB" w14:textId="77777777" w:rsidR="00FB4127" w:rsidRPr="00947997" w:rsidRDefault="00FB4127" w:rsidP="00AB1A47">
            <w:pPr>
              <w:spacing w:line="240" w:lineRule="auto"/>
              <w:jc w:val="center"/>
              <w:rPr>
                <w:rFonts w:ascii="Tahoma" w:hAnsi="Tahoma" w:cs="Tahoma"/>
                <w:szCs w:val="20"/>
              </w:rPr>
            </w:pPr>
            <w:r w:rsidRPr="00947997">
              <w:rPr>
                <w:rFonts w:ascii="Tahoma" w:hAnsi="Tahoma" w:cs="Tahoma"/>
                <w:szCs w:val="20"/>
              </w:rPr>
              <w:fldChar w:fldCharType="begin">
                <w:ffData>
                  <w:name w:val="Besedilo90"/>
                  <w:enabled/>
                  <w:calcOnExit w:val="0"/>
                  <w:textInput/>
                </w:ffData>
              </w:fldChar>
            </w:r>
            <w:r w:rsidRPr="00947997">
              <w:rPr>
                <w:rFonts w:ascii="Tahoma" w:hAnsi="Tahoma" w:cs="Tahoma"/>
                <w:szCs w:val="20"/>
              </w:rPr>
              <w:instrText xml:space="preserve"> FORMTEXT </w:instrText>
            </w:r>
            <w:r w:rsidRPr="00947997">
              <w:rPr>
                <w:rFonts w:ascii="Tahoma" w:hAnsi="Tahoma" w:cs="Tahoma"/>
                <w:szCs w:val="20"/>
              </w:rPr>
            </w:r>
            <w:r w:rsidRPr="00947997">
              <w:rPr>
                <w:rFonts w:ascii="Tahoma" w:hAnsi="Tahoma" w:cs="Tahoma"/>
                <w:szCs w:val="20"/>
              </w:rPr>
              <w:fldChar w:fldCharType="separate"/>
            </w:r>
            <w:r w:rsidRPr="00947997">
              <w:rPr>
                <w:rFonts w:ascii="Tahoma" w:hAnsi="Tahoma" w:cs="Tahoma"/>
                <w:noProof/>
                <w:szCs w:val="20"/>
              </w:rPr>
              <w:t> </w:t>
            </w:r>
            <w:r w:rsidRPr="00947997">
              <w:rPr>
                <w:rFonts w:ascii="Tahoma" w:hAnsi="Tahoma" w:cs="Tahoma"/>
                <w:noProof/>
                <w:szCs w:val="20"/>
              </w:rPr>
              <w:t> </w:t>
            </w:r>
            <w:r w:rsidRPr="00947997">
              <w:rPr>
                <w:rFonts w:ascii="Tahoma" w:hAnsi="Tahoma" w:cs="Tahoma"/>
                <w:noProof/>
                <w:szCs w:val="20"/>
              </w:rPr>
              <w:t> </w:t>
            </w:r>
            <w:r w:rsidRPr="00947997">
              <w:rPr>
                <w:rFonts w:ascii="Tahoma" w:hAnsi="Tahoma" w:cs="Tahoma"/>
                <w:noProof/>
                <w:szCs w:val="20"/>
              </w:rPr>
              <w:t> </w:t>
            </w:r>
            <w:r w:rsidRPr="00947997">
              <w:rPr>
                <w:rFonts w:ascii="Tahoma" w:hAnsi="Tahoma" w:cs="Tahoma"/>
                <w:noProof/>
                <w:szCs w:val="20"/>
              </w:rPr>
              <w:t> </w:t>
            </w:r>
            <w:r w:rsidRPr="00947997">
              <w:rPr>
                <w:rFonts w:ascii="Tahoma" w:hAnsi="Tahoma" w:cs="Tahoma"/>
                <w:szCs w:val="20"/>
              </w:rPr>
              <w:fldChar w:fldCharType="end"/>
            </w:r>
          </w:p>
        </w:tc>
      </w:tr>
      <w:tr w:rsidR="00FB4127" w:rsidRPr="00947997" w14:paraId="373F5CFD" w14:textId="77777777" w:rsidTr="00AB1A47">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B836335" w14:textId="77777777" w:rsidR="00FB4127" w:rsidRPr="00947997" w:rsidRDefault="00FB4127" w:rsidP="00AB1A47">
            <w:pPr>
              <w:spacing w:line="240" w:lineRule="auto"/>
              <w:rPr>
                <w:rFonts w:ascii="Tahoma" w:eastAsia="MS Mincho" w:hAnsi="Tahoma" w:cs="Tahoma"/>
                <w:szCs w:val="20"/>
                <w:lang w:val="en-US" w:bidi="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4A81ACAA" w14:textId="77777777" w:rsidR="00FB4127" w:rsidRPr="00947997" w:rsidRDefault="00FB4127" w:rsidP="00AB1A47">
            <w:pPr>
              <w:spacing w:line="240" w:lineRule="auto"/>
              <w:rPr>
                <w:rFonts w:ascii="Tahoma" w:eastAsia="MS Mincho" w:hAnsi="Tahoma" w:cs="Tahoma"/>
                <w:szCs w:val="20"/>
                <w:lang w:val="en-US" w:bidi="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6BC9C960" w14:textId="77777777" w:rsidR="00FB4127" w:rsidRPr="00947997" w:rsidRDefault="00FB4127" w:rsidP="00AB1A47">
            <w:pPr>
              <w:spacing w:line="240" w:lineRule="auto"/>
              <w:jc w:val="center"/>
              <w:rPr>
                <w:rFonts w:ascii="Tahoma" w:hAnsi="Tahoma" w:cs="Tahoma"/>
                <w:b/>
                <w:szCs w:val="20"/>
              </w:rPr>
            </w:pPr>
            <w:r w:rsidRPr="00947997">
              <w:rPr>
                <w:rFonts w:ascii="Tahoma" w:hAnsi="Tahoma" w:cs="Tahoma"/>
                <w:b/>
                <w:szCs w:val="20"/>
              </w:rPr>
              <w:t>Podpis</w:t>
            </w:r>
          </w:p>
        </w:tc>
      </w:tr>
      <w:tr w:rsidR="00FB4127" w:rsidRPr="00947997" w14:paraId="58C8209E" w14:textId="77777777" w:rsidTr="00AB1A47">
        <w:trPr>
          <w:trHeight w:val="58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4DF2C28" w14:textId="77777777" w:rsidR="00FB4127" w:rsidRPr="00947997" w:rsidRDefault="00FB4127" w:rsidP="00AB1A47">
            <w:pPr>
              <w:spacing w:line="240" w:lineRule="auto"/>
              <w:rPr>
                <w:rFonts w:ascii="Tahoma" w:eastAsia="MS Mincho" w:hAnsi="Tahoma" w:cs="Tahoma"/>
                <w:szCs w:val="20"/>
                <w:lang w:val="en-US" w:bidi="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50ADB0A1" w14:textId="77777777" w:rsidR="00FB4127" w:rsidRPr="00947997" w:rsidRDefault="00FB4127" w:rsidP="00AB1A47">
            <w:pPr>
              <w:spacing w:line="240" w:lineRule="auto"/>
              <w:rPr>
                <w:rFonts w:ascii="Tahoma" w:eastAsia="MS Mincho" w:hAnsi="Tahoma" w:cs="Tahoma"/>
                <w:szCs w:val="20"/>
                <w:lang w:val="en-US" w:bidi="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5DEFE0" w14:textId="77777777" w:rsidR="00FB4127" w:rsidRPr="00947997" w:rsidRDefault="00FB4127" w:rsidP="00AB1A47">
            <w:pPr>
              <w:spacing w:line="240" w:lineRule="auto"/>
              <w:rPr>
                <w:rFonts w:ascii="Tahoma" w:eastAsia="MS Mincho" w:hAnsi="Tahoma" w:cs="Tahoma"/>
                <w:szCs w:val="20"/>
                <w:lang w:val="en-US" w:bidi="en-US"/>
              </w:rPr>
            </w:pPr>
          </w:p>
        </w:tc>
      </w:tr>
    </w:tbl>
    <w:p w14:paraId="109828BD" w14:textId="77777777" w:rsidR="00FB4127" w:rsidRDefault="00FB4127" w:rsidP="00FB4127">
      <w:pPr>
        <w:spacing w:line="240" w:lineRule="auto"/>
        <w:jc w:val="left"/>
        <w:rPr>
          <w:rFonts w:ascii="Tahoma" w:hAnsi="Tahoma" w:cs="Tahoma"/>
          <w:b/>
          <w:sz w:val="20"/>
          <w:szCs w:val="20"/>
        </w:rPr>
      </w:pPr>
      <w:bookmarkStart w:id="0" w:name="_Obrazec_št._4:_NASLOVNICA_ZA_OVOJNI"/>
      <w:bookmarkEnd w:id="0"/>
    </w:p>
    <w:p w14:paraId="439710AD" w14:textId="77777777" w:rsidR="00A47B2C" w:rsidRDefault="00A47B2C"/>
    <w:sectPr w:rsidR="00A47B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80D09"/>
    <w:multiLevelType w:val="hybridMultilevel"/>
    <w:tmpl w:val="9976E2EE"/>
    <w:lvl w:ilvl="0" w:tplc="04240003">
      <w:start w:val="1"/>
      <w:numFmt w:val="bullet"/>
      <w:lvlText w:val="o"/>
      <w:lvlJc w:val="left"/>
      <w:pPr>
        <w:tabs>
          <w:tab w:val="num" w:pos="780"/>
        </w:tabs>
        <w:ind w:left="780" w:hanging="360"/>
      </w:pPr>
      <w:rPr>
        <w:rFonts w:ascii="Courier New" w:hAnsi="Courier New" w:cs="Courier New" w:hint="default"/>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439D1E87"/>
    <w:multiLevelType w:val="hybridMultilevel"/>
    <w:tmpl w:val="C6CC2CC8"/>
    <w:lvl w:ilvl="0" w:tplc="4DE82730">
      <w:start w:val="1"/>
      <w:numFmt w:val="bullet"/>
      <w:lvlText w:val=""/>
      <w:lvlJc w:val="left"/>
      <w:pPr>
        <w:tabs>
          <w:tab w:val="num" w:pos="780"/>
        </w:tabs>
        <w:ind w:left="780" w:hanging="360"/>
      </w:pPr>
      <w:rPr>
        <w:rFonts w:ascii="Symbol" w:hAnsi="Symbol" w:hint="default"/>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52D61E3E"/>
    <w:multiLevelType w:val="hybridMultilevel"/>
    <w:tmpl w:val="D4E4BCEE"/>
    <w:lvl w:ilvl="0" w:tplc="04240001">
      <w:start w:val="1"/>
      <w:numFmt w:val="bullet"/>
      <w:lvlText w:val=""/>
      <w:lvlJc w:val="left"/>
      <w:pPr>
        <w:tabs>
          <w:tab w:val="num" w:pos="780"/>
        </w:tabs>
        <w:ind w:left="780" w:hanging="360"/>
      </w:pPr>
      <w:rPr>
        <w:rFonts w:ascii="Symbol" w:hAnsi="Symbol" w:hint="default"/>
      </w:rPr>
    </w:lvl>
    <w:lvl w:ilvl="1" w:tplc="04240003">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num w:numId="1" w16cid:durableId="1112482513">
    <w:abstractNumId w:val="1"/>
  </w:num>
  <w:num w:numId="2" w16cid:durableId="1813865273">
    <w:abstractNumId w:val="2"/>
  </w:num>
  <w:num w:numId="3" w16cid:durableId="114678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27"/>
    <w:rsid w:val="00A47B2C"/>
    <w:rsid w:val="00DE5522"/>
    <w:rsid w:val="00FB4127"/>
    <w:rsid w:val="00FE25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EB56"/>
  <w15:chartTrackingRefBased/>
  <w15:docId w15:val="{8F36755D-D6A6-49BA-B8DB-058CED73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B4127"/>
    <w:pPr>
      <w:spacing w:after="0" w:line="264" w:lineRule="auto"/>
      <w:jc w:val="both"/>
    </w:pPr>
    <w:rPr>
      <w:rFonts w:ascii="Trebuchet MS" w:eastAsia="Times New Roman" w:hAnsi="Trebuchet MS" w:cs="Times New Roman"/>
      <w:kern w:val="0"/>
      <w:szCs w:val="24"/>
      <w:lang w:eastAsia="sl-SI"/>
    </w:rPr>
  </w:style>
  <w:style w:type="paragraph" w:styleId="Naslov1">
    <w:name w:val="heading 1"/>
    <w:basedOn w:val="Navaden"/>
    <w:next w:val="Navaden"/>
    <w:link w:val="Naslov1Znak"/>
    <w:uiPriority w:val="9"/>
    <w:qFormat/>
    <w:rsid w:val="00FB4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B4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FB412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B412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B412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B4127"/>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B4127"/>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B4127"/>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B4127"/>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B4127"/>
    <w:rPr>
      <w:rFonts w:asciiTheme="majorHAnsi" w:eastAsiaTheme="majorEastAsia" w:hAnsiTheme="majorHAnsi" w:cstheme="majorBidi"/>
      <w:noProof/>
      <w:color w:val="0F4761" w:themeColor="accent1" w:themeShade="BF"/>
      <w:sz w:val="40"/>
      <w:szCs w:val="40"/>
    </w:rPr>
  </w:style>
  <w:style w:type="character" w:customStyle="1" w:styleId="Naslov2Znak">
    <w:name w:val="Naslov 2 Znak"/>
    <w:basedOn w:val="Privzetapisavaodstavka"/>
    <w:link w:val="Naslov2"/>
    <w:uiPriority w:val="9"/>
    <w:semiHidden/>
    <w:rsid w:val="00FB4127"/>
    <w:rPr>
      <w:rFonts w:asciiTheme="majorHAnsi" w:eastAsiaTheme="majorEastAsia" w:hAnsiTheme="majorHAnsi" w:cstheme="majorBidi"/>
      <w:noProof/>
      <w:color w:val="0F4761" w:themeColor="accent1" w:themeShade="BF"/>
      <w:sz w:val="32"/>
      <w:szCs w:val="32"/>
    </w:rPr>
  </w:style>
  <w:style w:type="character" w:customStyle="1" w:styleId="Naslov3Znak">
    <w:name w:val="Naslov 3 Znak"/>
    <w:basedOn w:val="Privzetapisavaodstavka"/>
    <w:link w:val="Naslov3"/>
    <w:uiPriority w:val="9"/>
    <w:rsid w:val="00FB4127"/>
    <w:rPr>
      <w:rFonts w:eastAsiaTheme="majorEastAsia" w:cstheme="majorBidi"/>
      <w:noProof/>
      <w:color w:val="0F4761" w:themeColor="accent1" w:themeShade="BF"/>
      <w:sz w:val="28"/>
      <w:szCs w:val="28"/>
    </w:rPr>
  </w:style>
  <w:style w:type="character" w:customStyle="1" w:styleId="Naslov4Znak">
    <w:name w:val="Naslov 4 Znak"/>
    <w:basedOn w:val="Privzetapisavaodstavka"/>
    <w:link w:val="Naslov4"/>
    <w:uiPriority w:val="9"/>
    <w:semiHidden/>
    <w:rsid w:val="00FB4127"/>
    <w:rPr>
      <w:rFonts w:eastAsiaTheme="majorEastAsia" w:cstheme="majorBidi"/>
      <w:i/>
      <w:iCs/>
      <w:noProof/>
      <w:color w:val="0F4761" w:themeColor="accent1" w:themeShade="BF"/>
    </w:rPr>
  </w:style>
  <w:style w:type="character" w:customStyle="1" w:styleId="Naslov5Znak">
    <w:name w:val="Naslov 5 Znak"/>
    <w:basedOn w:val="Privzetapisavaodstavka"/>
    <w:link w:val="Naslov5"/>
    <w:uiPriority w:val="9"/>
    <w:semiHidden/>
    <w:rsid w:val="00FB4127"/>
    <w:rPr>
      <w:rFonts w:eastAsiaTheme="majorEastAsia" w:cstheme="majorBidi"/>
      <w:noProof/>
      <w:color w:val="0F4761" w:themeColor="accent1" w:themeShade="BF"/>
    </w:rPr>
  </w:style>
  <w:style w:type="character" w:customStyle="1" w:styleId="Naslov6Znak">
    <w:name w:val="Naslov 6 Znak"/>
    <w:basedOn w:val="Privzetapisavaodstavka"/>
    <w:link w:val="Naslov6"/>
    <w:uiPriority w:val="9"/>
    <w:semiHidden/>
    <w:rsid w:val="00FB4127"/>
    <w:rPr>
      <w:rFonts w:eastAsiaTheme="majorEastAsia" w:cstheme="majorBidi"/>
      <w:i/>
      <w:iCs/>
      <w:noProof/>
      <w:color w:val="595959" w:themeColor="text1" w:themeTint="A6"/>
    </w:rPr>
  </w:style>
  <w:style w:type="character" w:customStyle="1" w:styleId="Naslov7Znak">
    <w:name w:val="Naslov 7 Znak"/>
    <w:basedOn w:val="Privzetapisavaodstavka"/>
    <w:link w:val="Naslov7"/>
    <w:uiPriority w:val="9"/>
    <w:semiHidden/>
    <w:rsid w:val="00FB4127"/>
    <w:rPr>
      <w:rFonts w:eastAsiaTheme="majorEastAsia" w:cstheme="majorBidi"/>
      <w:noProof/>
      <w:color w:val="595959" w:themeColor="text1" w:themeTint="A6"/>
    </w:rPr>
  </w:style>
  <w:style w:type="character" w:customStyle="1" w:styleId="Naslov8Znak">
    <w:name w:val="Naslov 8 Znak"/>
    <w:basedOn w:val="Privzetapisavaodstavka"/>
    <w:link w:val="Naslov8"/>
    <w:uiPriority w:val="9"/>
    <w:semiHidden/>
    <w:rsid w:val="00FB4127"/>
    <w:rPr>
      <w:rFonts w:eastAsiaTheme="majorEastAsia" w:cstheme="majorBidi"/>
      <w:i/>
      <w:iCs/>
      <w:noProof/>
      <w:color w:val="272727" w:themeColor="text1" w:themeTint="D8"/>
    </w:rPr>
  </w:style>
  <w:style w:type="character" w:customStyle="1" w:styleId="Naslov9Znak">
    <w:name w:val="Naslov 9 Znak"/>
    <w:basedOn w:val="Privzetapisavaodstavka"/>
    <w:link w:val="Naslov9"/>
    <w:uiPriority w:val="9"/>
    <w:semiHidden/>
    <w:rsid w:val="00FB4127"/>
    <w:rPr>
      <w:rFonts w:eastAsiaTheme="majorEastAsia" w:cstheme="majorBidi"/>
      <w:noProof/>
      <w:color w:val="272727" w:themeColor="text1" w:themeTint="D8"/>
    </w:rPr>
  </w:style>
  <w:style w:type="paragraph" w:styleId="Naslov">
    <w:name w:val="Title"/>
    <w:basedOn w:val="Navaden"/>
    <w:next w:val="Navaden"/>
    <w:link w:val="NaslovZnak"/>
    <w:uiPriority w:val="10"/>
    <w:qFormat/>
    <w:rsid w:val="00FB4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B4127"/>
    <w:rPr>
      <w:rFonts w:asciiTheme="majorHAnsi" w:eastAsiaTheme="majorEastAsia" w:hAnsiTheme="majorHAnsi" w:cstheme="majorBidi"/>
      <w:noProof/>
      <w:spacing w:val="-10"/>
      <w:kern w:val="28"/>
      <w:sz w:val="56"/>
      <w:szCs w:val="56"/>
    </w:rPr>
  </w:style>
  <w:style w:type="paragraph" w:styleId="Podnaslov">
    <w:name w:val="Subtitle"/>
    <w:basedOn w:val="Navaden"/>
    <w:next w:val="Navaden"/>
    <w:link w:val="PodnaslovZnak"/>
    <w:uiPriority w:val="11"/>
    <w:qFormat/>
    <w:rsid w:val="00FB412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B4127"/>
    <w:rPr>
      <w:rFonts w:eastAsiaTheme="majorEastAsia" w:cstheme="majorBidi"/>
      <w:noProof/>
      <w:color w:val="595959" w:themeColor="text1" w:themeTint="A6"/>
      <w:spacing w:val="15"/>
      <w:sz w:val="28"/>
      <w:szCs w:val="28"/>
    </w:rPr>
  </w:style>
  <w:style w:type="paragraph" w:styleId="Citat">
    <w:name w:val="Quote"/>
    <w:basedOn w:val="Navaden"/>
    <w:next w:val="Navaden"/>
    <w:link w:val="CitatZnak"/>
    <w:uiPriority w:val="29"/>
    <w:qFormat/>
    <w:rsid w:val="00FB4127"/>
    <w:pPr>
      <w:spacing w:before="160"/>
      <w:jc w:val="center"/>
    </w:pPr>
    <w:rPr>
      <w:i/>
      <w:iCs/>
      <w:color w:val="404040" w:themeColor="text1" w:themeTint="BF"/>
    </w:rPr>
  </w:style>
  <w:style w:type="character" w:customStyle="1" w:styleId="CitatZnak">
    <w:name w:val="Citat Znak"/>
    <w:basedOn w:val="Privzetapisavaodstavka"/>
    <w:link w:val="Citat"/>
    <w:uiPriority w:val="29"/>
    <w:rsid w:val="00FB4127"/>
    <w:rPr>
      <w:i/>
      <w:iCs/>
      <w:noProof/>
      <w:color w:val="404040" w:themeColor="text1" w:themeTint="BF"/>
    </w:rPr>
  </w:style>
  <w:style w:type="paragraph" w:styleId="Odstavekseznama">
    <w:name w:val="List Paragraph"/>
    <w:aliases w:val="za tekst,Označevanje,List Paragraph2"/>
    <w:basedOn w:val="Navaden"/>
    <w:link w:val="OdstavekseznamaZnak"/>
    <w:uiPriority w:val="34"/>
    <w:qFormat/>
    <w:rsid w:val="00FB4127"/>
    <w:pPr>
      <w:ind w:left="720"/>
      <w:contextualSpacing/>
    </w:pPr>
  </w:style>
  <w:style w:type="character" w:styleId="Intenzivenpoudarek">
    <w:name w:val="Intense Emphasis"/>
    <w:basedOn w:val="Privzetapisavaodstavka"/>
    <w:uiPriority w:val="21"/>
    <w:qFormat/>
    <w:rsid w:val="00FB4127"/>
    <w:rPr>
      <w:i/>
      <w:iCs/>
      <w:color w:val="0F4761" w:themeColor="accent1" w:themeShade="BF"/>
    </w:rPr>
  </w:style>
  <w:style w:type="paragraph" w:styleId="Intenzivencitat">
    <w:name w:val="Intense Quote"/>
    <w:basedOn w:val="Navaden"/>
    <w:next w:val="Navaden"/>
    <w:link w:val="IntenzivencitatZnak"/>
    <w:uiPriority w:val="30"/>
    <w:qFormat/>
    <w:rsid w:val="00FB4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B4127"/>
    <w:rPr>
      <w:i/>
      <w:iCs/>
      <w:noProof/>
      <w:color w:val="0F4761" w:themeColor="accent1" w:themeShade="BF"/>
    </w:rPr>
  </w:style>
  <w:style w:type="character" w:styleId="Intenzivensklic">
    <w:name w:val="Intense Reference"/>
    <w:basedOn w:val="Privzetapisavaodstavka"/>
    <w:uiPriority w:val="32"/>
    <w:qFormat/>
    <w:rsid w:val="00FB4127"/>
    <w:rPr>
      <w:b/>
      <w:bCs/>
      <w:smallCaps/>
      <w:color w:val="0F4761" w:themeColor="accent1" w:themeShade="BF"/>
      <w:spacing w:val="5"/>
    </w:rPr>
  </w:style>
  <w:style w:type="character" w:styleId="Hiperpovezava">
    <w:name w:val="Hyperlink"/>
    <w:basedOn w:val="Privzetapisavaodstavka"/>
    <w:uiPriority w:val="99"/>
    <w:rsid w:val="00FB4127"/>
    <w:rPr>
      <w:rFonts w:cs="Times New Roman"/>
      <w:color w:val="0000FF"/>
      <w:u w:val="single"/>
    </w:rPr>
  </w:style>
  <w:style w:type="paragraph" w:customStyle="1" w:styleId="TEKST">
    <w:name w:val="TEKST"/>
    <w:basedOn w:val="Navaden"/>
    <w:link w:val="TEKSTChar"/>
    <w:rsid w:val="00FB4127"/>
  </w:style>
  <w:style w:type="table" w:styleId="Tabelamrea">
    <w:name w:val="Table Grid"/>
    <w:basedOn w:val="Navadnatabela"/>
    <w:rsid w:val="00FB4127"/>
    <w:pPr>
      <w:spacing w:after="0" w:line="264" w:lineRule="auto"/>
      <w:jc w:val="both"/>
    </w:pPr>
    <w:rPr>
      <w:rFonts w:ascii="Times New Roman" w:eastAsia="Times New Roman" w:hAnsi="Times New Roman" w:cs="Times New Roman"/>
      <w:kern w:val="0"/>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Char">
    <w:name w:val="TEKST Char"/>
    <w:basedOn w:val="Privzetapisavaodstavka"/>
    <w:link w:val="TEKST"/>
    <w:locked/>
    <w:rsid w:val="00FB4127"/>
    <w:rPr>
      <w:rFonts w:ascii="Trebuchet MS" w:eastAsia="Times New Roman" w:hAnsi="Trebuchet MS" w:cs="Times New Roman"/>
      <w:kern w:val="0"/>
      <w:szCs w:val="24"/>
      <w:lang w:eastAsia="sl-SI"/>
    </w:rPr>
  </w:style>
  <w:style w:type="character" w:customStyle="1" w:styleId="OdstavekseznamaZnak">
    <w:name w:val="Odstavek seznama Znak"/>
    <w:aliases w:val="za tekst Znak,Označevanje Znak,List Paragraph2 Znak"/>
    <w:link w:val="Odstavekseznama"/>
    <w:uiPriority w:val="34"/>
    <w:locked/>
    <w:rsid w:val="00FB412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jetniskisklad.si"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Potnik</dc:creator>
  <cp:keywords/>
  <dc:description/>
  <cp:lastModifiedBy>Viktorija Potnik</cp:lastModifiedBy>
  <cp:revision>1</cp:revision>
  <dcterms:created xsi:type="dcterms:W3CDTF">2024-03-04T08:38:00Z</dcterms:created>
  <dcterms:modified xsi:type="dcterms:W3CDTF">2024-03-04T08:38:00Z</dcterms:modified>
</cp:coreProperties>
</file>